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rPr>
          <w:rFonts w:ascii="Arial" w:hAnsi="Arial" w:cs="Arial"/>
          <w:sz w:val="22"/>
          <w:szCs w:val="22"/>
        </w:rPr>
      </w:pPr>
      <w:r>
        <w:rPr>
          <w:rFonts w:eastAsia="Times New Roman" w:cs="Arial" w:ascii="Arial" w:hAnsi="Arial"/>
          <w:b/>
          <w:bCs/>
          <w:color w:val="222222"/>
          <w:sz w:val="22"/>
          <w:szCs w:val="22"/>
          <w:lang w:eastAsia="es-PE"/>
        </w:rPr>
        <w:drawing>
          <wp:anchor behindDoc="0" distT="0" distB="0" distL="114300" distR="0" simplePos="0" locked="0" layoutInCell="0" allowOverlap="1" relativeHeight="3">
            <wp:simplePos x="0" y="0"/>
            <wp:positionH relativeFrom="margin">
              <wp:align>right</wp:align>
            </wp:positionH>
            <wp:positionV relativeFrom="margin">
              <wp:posOffset>180975</wp:posOffset>
            </wp:positionV>
            <wp:extent cx="1668145" cy="1409065"/>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1668145" cy="1409065"/>
                    </a:xfrm>
                    <a:prstGeom prst="rect">
                      <a:avLst/>
                    </a:prstGeom>
                    <a:noFill/>
                  </pic:spPr>
                </pic:pic>
              </a:graphicData>
            </a:graphic>
          </wp:anchor>
        </w:drawing>
      </w:r>
    </w:p>
    <w:p>
      <w:pPr>
        <w:pStyle w:val="Default"/>
        <w:rPr>
          <w:rFonts w:ascii="Arial" w:hAnsi="Arial" w:eastAsia="Times New Roman" w:cs="Arial"/>
          <w:b/>
          <w:bCs/>
          <w:color w:val="222222"/>
          <w:sz w:val="22"/>
          <w:szCs w:val="22"/>
          <w:lang w:eastAsia="es-PE"/>
        </w:rPr>
      </w:pPr>
      <w:r>
        <w:rPr>
          <w:rFonts w:eastAsia="Times New Roman" w:cs="Arial" w:ascii="Arial" w:hAnsi="Arial"/>
          <w:b/>
          <w:bCs/>
          <w:color w:val="222222"/>
          <w:sz w:val="22"/>
          <w:szCs w:val="22"/>
          <w:lang w:eastAsia="es-PE"/>
        </w:rPr>
      </w:r>
    </w:p>
    <w:p>
      <w:pPr>
        <w:pStyle w:val="Default"/>
        <w:rPr>
          <w:rFonts w:ascii="Arial" w:hAnsi="Arial" w:eastAsia="Times New Roman" w:cs="Arial"/>
          <w:b/>
          <w:bCs/>
          <w:color w:val="222222"/>
          <w:sz w:val="22"/>
          <w:szCs w:val="22"/>
          <w:lang w:eastAsia="es-PE"/>
        </w:rPr>
      </w:pPr>
      <w:r>
        <w:rPr>
          <w:rFonts w:eastAsia="Times New Roman" w:cs="Arial" w:ascii="Arial" w:hAnsi="Arial"/>
          <w:b/>
          <w:bCs/>
          <w:color w:val="222222"/>
          <w:sz w:val="22"/>
          <w:szCs w:val="22"/>
          <w:lang w:eastAsia="es-PE"/>
        </w:rPr>
      </w:r>
    </w:p>
    <w:p>
      <w:pPr>
        <w:pStyle w:val="Normal"/>
        <w:rPr>
          <w:rFonts w:ascii="Arial" w:hAnsi="Arial" w:cs="Arial"/>
          <w:b/>
          <w:bCs/>
        </w:rPr>
      </w:pPr>
      <w:r>
        <w:rPr>
          <w:rFonts w:cs="Arial" w:ascii="Arial" w:hAnsi="Arial"/>
          <w:b/>
          <w:bCs/>
        </w:rPr>
        <w:t>Visita CATARATAS DE PILLONES Y BOSQUE</w:t>
      </w:r>
    </w:p>
    <w:p>
      <w:pPr>
        <w:pStyle w:val="Normal"/>
        <w:rPr>
          <w:rFonts w:ascii="Arial" w:hAnsi="Arial" w:cs="Arial"/>
          <w:b/>
          <w:bCs/>
        </w:rPr>
      </w:pPr>
      <w:r>
        <w:rPr>
          <w:rFonts w:cs="Arial" w:ascii="Arial" w:hAnsi="Arial"/>
          <w:b/>
          <w:bCs/>
        </w:rPr>
        <w:t>DE PIEDRAS DE PURUÑA</w:t>
      </w:r>
    </w:p>
    <w:p>
      <w:pPr>
        <w:pStyle w:val="Default"/>
        <w:rPr>
          <w:rFonts w:ascii="Arial" w:hAnsi="Arial" w:cs="Arial"/>
          <w:b/>
          <w:bCs/>
          <w:sz w:val="22"/>
          <w:szCs w:val="22"/>
        </w:rPr>
      </w:pPr>
      <w:r>
        <w:rPr>
          <w:rFonts w:cs="Arial" w:ascii="Arial" w:hAnsi="Arial"/>
          <w:b/>
          <w:bCs/>
          <w:sz w:val="22"/>
          <w:szCs w:val="22"/>
        </w:rPr>
        <w:t>LOS ATRACTIVOS DE LA CIUDAD DE AREQUIPA</w:t>
      </w:r>
    </w:p>
    <w:p>
      <w:pPr>
        <w:pStyle w:val="Default"/>
        <w:rPr>
          <w:rFonts w:ascii="Arial" w:hAnsi="Arial" w:cs="Arial"/>
          <w:b/>
          <w:bCs/>
          <w:sz w:val="22"/>
          <w:szCs w:val="22"/>
        </w:rPr>
      </w:pPr>
      <w:r>
        <w:rPr>
          <w:rFonts w:cs="Arial" w:ascii="Arial" w:hAnsi="Arial"/>
          <w:b/>
          <w:bCs/>
          <w:sz w:val="22"/>
          <w:szCs w:val="22"/>
        </w:rPr>
        <w:t>PAQUETE 02 PERSONAS</w:t>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spacing w:lineRule="auto" w:line="240" w:before="0" w:after="0"/>
        <w:jc w:val="center"/>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spacing w:lineRule="auto" w:line="240" w:before="0" w:after="0"/>
        <w:jc w:val="center"/>
        <w:rPr>
          <w:rFonts w:ascii="Arial" w:hAnsi="Arial" w:eastAsia="Times New Roman" w:cs="Arial"/>
          <w:b/>
          <w:bCs/>
          <w:color w:val="222222"/>
          <w:lang w:eastAsia="es-PE"/>
        </w:rPr>
      </w:pPr>
      <w:r>
        <w:rPr/>
        <w:drawing>
          <wp:inline distT="0" distB="0" distL="0" distR="0">
            <wp:extent cx="4860925" cy="4074795"/>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tretch>
                      <a:fillRect/>
                    </a:stretch>
                  </pic:blipFill>
                  <pic:spPr bwMode="auto">
                    <a:xfrm>
                      <a:off x="0" y="0"/>
                      <a:ext cx="4860925" cy="4074795"/>
                    </a:xfrm>
                    <a:prstGeom prst="rect">
                      <a:avLst/>
                    </a:prstGeom>
                    <a:noFill/>
                  </pic:spPr>
                </pic:pic>
              </a:graphicData>
            </a:graphic>
          </wp:inline>
        </w:drawing>
      </w:r>
    </w:p>
    <w:p>
      <w:pPr>
        <w:pStyle w:val="Normal"/>
        <w:spacing w:lineRule="auto" w:line="240" w:before="0" w:after="0"/>
        <w:jc w:val="both"/>
        <w:rPr>
          <w:rFonts w:ascii="Arial" w:hAnsi="Arial" w:eastAsia="Times New Roman" w:cs="Arial"/>
          <w:b/>
          <w:bCs/>
          <w:color w:val="222222"/>
          <w:lang w:eastAsia="es-PE"/>
        </w:rPr>
      </w:pPr>
      <w:r>
        <w:rPr>
          <w:rFonts w:cs="Arial" w:ascii="Arial" w:hAnsi="Arial"/>
        </w:rPr>
      </w:r>
    </w:p>
    <w:p>
      <w:pPr>
        <w:pStyle w:val="Normal"/>
        <w:jc w:val="both"/>
        <w:rPr>
          <w:rFonts w:ascii="Arial" w:hAnsi="Arial" w:cs="Arial"/>
        </w:rPr>
      </w:pPr>
      <w:r>
        <w:rPr>
          <w:rFonts w:cs="Arial" w:ascii="Arial" w:hAnsi="Arial"/>
        </w:rPr>
        <w:t>03 días / 02 noche</w:t>
      </w:r>
    </w:p>
    <w:p>
      <w:pPr>
        <w:pStyle w:val="Normal"/>
        <w:jc w:val="both"/>
        <w:rPr>
          <w:rFonts w:ascii="Arial" w:hAnsi="Arial" w:cs="Arial"/>
          <w:b/>
          <w:bCs/>
        </w:rPr>
      </w:pPr>
      <w:r>
        <w:rPr>
          <w:rFonts w:cs="Arial" w:ascii="Arial" w:hAnsi="Arial"/>
          <w:b/>
          <w:bCs/>
        </w:rPr>
        <w:t xml:space="preserve">Incluye: </w:t>
      </w:r>
    </w:p>
    <w:p>
      <w:pPr>
        <w:pStyle w:val="Default"/>
        <w:jc w:val="both"/>
        <w:rPr>
          <w:rFonts w:ascii="Arial" w:hAnsi="Arial" w:cs="Arial"/>
          <w:sz w:val="22"/>
          <w:szCs w:val="22"/>
        </w:rPr>
      </w:pPr>
      <w:r>
        <w:rPr>
          <w:rFonts w:cs="Arial" w:ascii="Arial" w:hAnsi="Arial"/>
          <w:sz w:val="22"/>
          <w:szCs w:val="22"/>
        </w:rPr>
        <w:t>02 noche de alojamiento en TERRAMISTICA HOTELES. cadena de hoteles Sur Peruanos, contamos con 5 Hoteles ubicados estratégicamente en la ciudad de Arequipa</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 xml:space="preserve">TERRAMISTICA VALLECITO: Calle Andrés Martinez 407 – Vallecito </w:t>
      </w:r>
    </w:p>
    <w:p>
      <w:pPr>
        <w:pStyle w:val="Default"/>
        <w:jc w:val="both"/>
        <w:rPr>
          <w:rFonts w:ascii="Arial" w:hAnsi="Arial" w:cs="Arial"/>
          <w:sz w:val="22"/>
          <w:szCs w:val="22"/>
        </w:rPr>
      </w:pPr>
      <w:r>
        <w:rPr>
          <w:rFonts w:cs="Arial" w:ascii="Arial" w:hAnsi="Arial"/>
          <w:sz w:val="22"/>
          <w:szCs w:val="22"/>
        </w:rPr>
        <w:t xml:space="preserve">TERRAMISTICA MONASTERIO: Calle Zela 407 B </w:t>
      </w:r>
    </w:p>
    <w:p>
      <w:pPr>
        <w:pStyle w:val="Default"/>
        <w:jc w:val="both"/>
        <w:rPr>
          <w:rFonts w:ascii="Arial" w:hAnsi="Arial" w:cs="Arial"/>
          <w:sz w:val="22"/>
          <w:szCs w:val="22"/>
        </w:rPr>
      </w:pPr>
      <w:r>
        <w:rPr>
          <w:rFonts w:cs="Arial" w:ascii="Arial" w:hAnsi="Arial"/>
          <w:sz w:val="22"/>
          <w:szCs w:val="22"/>
        </w:rPr>
        <w:t>TERRAMISTICA CENTRO (EX CASA CONSUELO): Calle Consuelo 114 A</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Habitación matrimonial o doble + 02 Desayunos Buffet y 02 Tours City Tour+ Monasterio + Miradores + Juanita + Guía, Movilidad y Entradas. Duración 05 horas /  No incluye vuelo.</w:t>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t>TOUR:</w:t>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r>
    </w:p>
    <w:p>
      <w:pPr>
        <w:pStyle w:val="Normal"/>
        <w:rPr>
          <w:rFonts w:ascii="Arial" w:hAnsi="Arial" w:cs="Arial"/>
          <w:b/>
          <w:bCs/>
        </w:rPr>
      </w:pPr>
      <w:bookmarkStart w:id="0" w:name="_Hlk157894746"/>
      <w:r>
        <w:rPr>
          <w:rFonts w:cs="Arial" w:ascii="Arial" w:hAnsi="Arial"/>
          <w:b/>
          <w:bCs/>
        </w:rPr>
        <w:t>CATARATAS DE PILLONES Y BOSQUE DE PIEDRAS DE PURUÑA</w:t>
      </w:r>
      <w:bookmarkEnd w:id="0"/>
    </w:p>
    <w:p>
      <w:pPr>
        <w:pStyle w:val="Normal"/>
        <w:rPr>
          <w:rFonts w:ascii="Arial" w:hAnsi="Arial" w:cs="Arial"/>
        </w:rPr>
      </w:pPr>
      <w:r>
        <w:rPr>
          <w:rFonts w:cs="Arial" w:ascii="Arial" w:hAnsi="Arial"/>
        </w:rPr>
        <w:t>Recojo de su respectivo hotel de 06:00 a 06:30 am.</w:t>
      </w:r>
    </w:p>
    <w:p>
      <w:pPr>
        <w:pStyle w:val="Normal"/>
        <w:jc w:val="both"/>
        <w:rPr>
          <w:rFonts w:ascii="Arial" w:hAnsi="Arial" w:cs="Arial"/>
        </w:rPr>
      </w:pPr>
      <w:r>
        <w:rPr>
          <w:rFonts w:cs="Arial" w:ascii="Arial" w:hAnsi="Arial"/>
        </w:rPr>
        <w:t>Nuestra excursión comienza tomando la carretera a Yura, disfrutaremos de majestuosas vistas de los volcanes que rodean la ciudad , el primer punto que visitaremos es el pueblo de pampa de arrieros y su estación antigua de tren realizaremos una parada en la Reserva Nacional de Salinas y Agua Blanca 4.000 m.s.n.m para observar Camelidos Sudamericanos llamas, alpacas y vicuñas en su habitad natural, paramos en Patahuasi aquí se podrá tomar un mate inca  coca, muña chachacoma  para la altura (por cuenta del pax).</w:t>
      </w:r>
    </w:p>
    <w:p>
      <w:pPr>
        <w:pStyle w:val="Normal"/>
        <w:jc w:val="both"/>
        <w:rPr>
          <w:rFonts w:ascii="Arial" w:hAnsi="Arial" w:cs="Arial"/>
        </w:rPr>
      </w:pPr>
      <w:r>
        <w:rPr>
          <w:rFonts w:cs="Arial" w:ascii="Arial" w:hAnsi="Arial"/>
        </w:rPr>
        <w:t>Luego nos dirigimos  hacia el bosque de piedras  de Puruña , está ubicado al noreste de la ciudad de Arequipa aquí iniciaremos  nuestra caminata de aproximadamente de 1 hora y 30 min en el bosque es una extraña formación geológica de ignimbrita tufo volcanico  erosionados por la fuerza de la naturaleza lluvia, viento y el tiempo que está constituida por un conjunto de columnas pétreas naturales  que toman la apariencia de un misterioso  bosque encantado y petrificado que se ha originado a través de cientos de  miles de años.</w:t>
      </w:r>
    </w:p>
    <w:p>
      <w:pPr>
        <w:pStyle w:val="Normal"/>
        <w:jc w:val="both"/>
        <w:rPr>
          <w:rFonts w:ascii="Arial" w:hAnsi="Arial" w:cs="Arial"/>
        </w:rPr>
      </w:pPr>
      <w:r>
        <w:rPr>
          <w:rFonts w:cs="Arial" w:ascii="Arial" w:hAnsi="Arial"/>
        </w:rPr>
        <w:t>Continuamos en la movilidad hasta llegar al mirador Carlitos para observar los volcanes Misti 5825m.s.n.m Chachani 6075 m.s.n.m Pichu Pichu 5656 m.s.n.m, finalmente llegaremos al centro poblado pillones donde se encuentra la catarata Pillones.</w:t>
      </w:r>
    </w:p>
    <w:p>
      <w:pPr>
        <w:pStyle w:val="Normal"/>
        <w:jc w:val="both"/>
        <w:rPr>
          <w:rFonts w:ascii="Arial" w:hAnsi="Arial" w:cs="Arial"/>
        </w:rPr>
      </w:pPr>
      <w:r>
        <w:rPr>
          <w:rFonts w:cs="Arial" w:ascii="Arial" w:hAnsi="Arial"/>
        </w:rPr>
        <w:t>Al llegar a las cataratas observará rocas moldeadas por la erosión del agua, descendemos hasta la catarata una vez allí podrá tener tiempo libre para tomar fotos y disfrutar del paisaje.</w:t>
      </w:r>
    </w:p>
    <w:p>
      <w:pPr>
        <w:pStyle w:val="Normal"/>
        <w:jc w:val="both"/>
        <w:rPr>
          <w:rFonts w:ascii="Arial" w:hAnsi="Arial" w:cs="Arial"/>
        </w:rPr>
      </w:pPr>
      <w:r>
        <w:rPr>
          <w:rFonts w:cs="Arial" w:ascii="Arial" w:hAnsi="Arial"/>
          <w:b/>
          <w:bCs/>
        </w:rPr>
        <w:t>DURACION:</w:t>
      </w:r>
      <w:r>
        <w:rPr>
          <w:rFonts w:cs="Arial" w:ascii="Arial" w:hAnsi="Arial"/>
        </w:rPr>
        <w:t xml:space="preserve"> Full Day</w:t>
      </w:r>
    </w:p>
    <w:p>
      <w:pPr>
        <w:pStyle w:val="Normal"/>
        <w:rPr>
          <w:rFonts w:ascii="Arial" w:hAnsi="Arial" w:cs="Arial"/>
        </w:rPr>
      </w:pPr>
      <w:r>
        <w:rPr>
          <w:rFonts w:cs="Arial" w:ascii="Arial" w:hAnsi="Arial"/>
          <w:b/>
          <w:bCs/>
        </w:rPr>
        <w:t>HORARIOS:</w:t>
      </w:r>
      <w:r>
        <w:rPr>
          <w:rFonts w:cs="Arial" w:ascii="Arial" w:hAnsi="Arial"/>
        </w:rPr>
        <w:t xml:space="preserve"> 06:00 AM</w:t>
      </w:r>
    </w:p>
    <w:p>
      <w:pPr>
        <w:pStyle w:val="Normal"/>
        <w:rPr>
          <w:rFonts w:ascii="Arial" w:hAnsi="Arial" w:cs="Arial"/>
        </w:rPr>
      </w:pPr>
      <w:r>
        <w:rPr>
          <w:rFonts w:cs="Arial" w:ascii="Arial" w:hAnsi="Arial"/>
          <w:b/>
          <w:bCs/>
        </w:rPr>
        <w:t>SERVICIO:</w:t>
      </w:r>
      <w:r>
        <w:rPr>
          <w:rFonts w:cs="Arial" w:ascii="Arial" w:hAnsi="Arial"/>
        </w:rPr>
        <w:t xml:space="preserve"> COMPARTIDO</w:t>
      </w:r>
    </w:p>
    <w:p>
      <w:pPr>
        <w:pStyle w:val="Normal"/>
        <w:rPr>
          <w:rFonts w:ascii="Arial" w:hAnsi="Arial" w:cs="Arial"/>
        </w:rPr>
      </w:pPr>
      <w:r>
        <w:rPr>
          <w:rFonts w:cs="Arial" w:ascii="Arial" w:hAnsi="Arial"/>
          <w:b/>
          <w:bCs/>
        </w:rPr>
        <w:t>INCLUYE:</w:t>
      </w:r>
      <w:r>
        <w:rPr>
          <w:rFonts w:cs="Arial" w:ascii="Arial" w:hAnsi="Arial"/>
        </w:rPr>
        <w:t xml:space="preserve"> movilidad, guía, desayuno, entrada.</w:t>
      </w:r>
    </w:p>
    <w:p>
      <w:pPr>
        <w:pStyle w:val="Normal"/>
        <w:rPr>
          <w:rFonts w:ascii="Arial" w:hAnsi="Arial" w:cs="Arial"/>
        </w:rPr>
      </w:pPr>
      <w:r>
        <w:rPr>
          <w:rFonts w:cs="Arial" w:ascii="Arial" w:hAnsi="Arial"/>
          <w:b/>
          <w:bCs/>
        </w:rPr>
        <w:t xml:space="preserve">NO INCLUYE: </w:t>
      </w:r>
      <w:r>
        <w:rPr>
          <w:rFonts w:cs="Arial" w:ascii="Arial" w:hAnsi="Arial"/>
        </w:rPr>
        <w:t>almuerzo, otras actividades</w:t>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t xml:space="preserve">INCLUYE </w:t>
      </w:r>
    </w:p>
    <w:p>
      <w:pPr>
        <w:pStyle w:val="Normal"/>
        <w:spacing w:lineRule="auto" w:line="240" w:before="0" w:after="0"/>
        <w:rPr>
          <w:rFonts w:ascii="Arial" w:hAnsi="Arial" w:cs="Arial"/>
          <w:color w:val="7E7E7E"/>
          <w14:ligatures w14:val="standardContextual"/>
        </w:rPr>
      </w:pPr>
      <w:r>
        <w:rPr>
          <w:rFonts w:cs="Arial" w:ascii="Arial" w:hAnsi="Arial"/>
          <w:color w:val="7E7E7E"/>
          <w14:ligatures w14:val="standardContextual"/>
        </w:rPr>
      </w:r>
    </w:p>
    <w:p>
      <w:pPr>
        <w:pStyle w:val="ListParagraph"/>
        <w:numPr>
          <w:ilvl w:val="0"/>
          <w:numId w:val="2"/>
        </w:numPr>
        <w:spacing w:lineRule="auto" w:line="240" w:before="0" w:after="0"/>
        <w:contextualSpacing/>
        <w:rPr>
          <w:rFonts w:ascii="Arial" w:hAnsi="Arial" w:cs="Arial"/>
        </w:rPr>
      </w:pPr>
      <w:r>
        <w:rPr>
          <w:rFonts w:cs="Arial" w:ascii="Arial" w:hAnsi="Arial"/>
        </w:rPr>
        <w:t>Transfer Aeropuerto Hotel Aeropuerto</w:t>
      </w:r>
    </w:p>
    <w:p>
      <w:pPr>
        <w:pStyle w:val="ListParagraph"/>
        <w:numPr>
          <w:ilvl w:val="0"/>
          <w:numId w:val="2"/>
        </w:numPr>
        <w:spacing w:lineRule="auto" w:line="240" w:before="0" w:after="0"/>
        <w:contextualSpacing/>
        <w:rPr>
          <w:rFonts w:ascii="Arial" w:hAnsi="Arial" w:cs="Arial"/>
        </w:rPr>
      </w:pPr>
      <w:r>
        <w:rPr>
          <w:rFonts w:cs="Arial" w:ascii="Arial" w:hAnsi="Arial"/>
        </w:rPr>
        <w:t>Salida: 09:00 am – Recojo del Hotel /Tour</w:t>
      </w:r>
    </w:p>
    <w:p>
      <w:pPr>
        <w:pStyle w:val="ListParagraph"/>
        <w:numPr>
          <w:ilvl w:val="0"/>
          <w:numId w:val="2"/>
        </w:numPr>
        <w:spacing w:lineRule="auto" w:line="240" w:before="0" w:after="0"/>
        <w:contextualSpacing/>
        <w:rPr>
          <w:rFonts w:ascii="Arial" w:hAnsi="Arial" w:cs="Arial"/>
        </w:rPr>
      </w:pPr>
      <w:r>
        <w:rPr>
          <w:rFonts w:cs="Arial" w:ascii="Arial" w:hAnsi="Arial"/>
        </w:rPr>
        <w:t xml:space="preserve">Recorrido City Tour </w:t>
      </w:r>
    </w:p>
    <w:p>
      <w:pPr>
        <w:pStyle w:val="ListParagraph"/>
        <w:numPr>
          <w:ilvl w:val="0"/>
          <w:numId w:val="2"/>
        </w:numPr>
        <w:spacing w:lineRule="auto" w:line="240" w:before="0" w:after="0"/>
        <w:contextualSpacing/>
        <w:rPr>
          <w:rFonts w:ascii="Arial" w:hAnsi="Arial" w:cs="Arial"/>
        </w:rPr>
      </w:pPr>
      <w:r>
        <w:rPr>
          <w:rFonts w:cs="Arial" w:ascii="Arial" w:hAnsi="Arial"/>
        </w:rPr>
        <w:t>Visita Pueblo Pampa de Arrieros</w:t>
      </w:r>
    </w:p>
    <w:p>
      <w:pPr>
        <w:pStyle w:val="ListParagraph"/>
        <w:numPr>
          <w:ilvl w:val="0"/>
          <w:numId w:val="2"/>
        </w:numPr>
        <w:spacing w:lineRule="auto" w:line="240" w:before="0" w:after="0"/>
        <w:contextualSpacing/>
        <w:rPr>
          <w:rFonts w:ascii="Arial" w:hAnsi="Arial" w:cs="Arial"/>
        </w:rPr>
      </w:pPr>
      <w:r>
        <w:rPr>
          <w:rFonts w:cs="Arial" w:ascii="Arial" w:hAnsi="Arial"/>
        </w:rPr>
        <w:t>Visita Reserva Nacional de Salina</w:t>
      </w:r>
    </w:p>
    <w:p>
      <w:pPr>
        <w:pStyle w:val="ListParagraph"/>
        <w:numPr>
          <w:ilvl w:val="0"/>
          <w:numId w:val="2"/>
        </w:numPr>
        <w:spacing w:lineRule="auto" w:line="240" w:before="0" w:after="0"/>
        <w:contextualSpacing/>
        <w:rPr>
          <w:rFonts w:ascii="Arial" w:hAnsi="Arial" w:cs="Arial"/>
        </w:rPr>
      </w:pPr>
      <w:r>
        <w:rPr>
          <w:rFonts w:cs="Arial" w:ascii="Arial" w:hAnsi="Arial"/>
        </w:rPr>
        <w:t>Visita Bosque de Piedras Puruña</w:t>
      </w:r>
    </w:p>
    <w:p>
      <w:pPr>
        <w:pStyle w:val="ListParagraph"/>
        <w:numPr>
          <w:ilvl w:val="0"/>
          <w:numId w:val="2"/>
        </w:numPr>
        <w:spacing w:lineRule="auto" w:line="240" w:before="0" w:after="0"/>
        <w:contextualSpacing/>
        <w:rPr>
          <w:rFonts w:ascii="Arial" w:hAnsi="Arial" w:cs="Arial"/>
        </w:rPr>
      </w:pPr>
      <w:r>
        <w:rPr>
          <w:rFonts w:cs="Arial" w:ascii="Arial" w:hAnsi="Arial"/>
        </w:rPr>
        <w:t>Visita  Mirador Carlitos</w:t>
      </w:r>
    </w:p>
    <w:p>
      <w:pPr>
        <w:pStyle w:val="ListParagraph"/>
        <w:numPr>
          <w:ilvl w:val="0"/>
          <w:numId w:val="2"/>
        </w:numPr>
        <w:spacing w:lineRule="auto" w:line="240" w:before="0" w:after="0"/>
        <w:contextualSpacing/>
        <w:rPr>
          <w:rFonts w:ascii="Arial" w:hAnsi="Arial" w:cs="Arial"/>
        </w:rPr>
      </w:pPr>
      <w:r>
        <w:rPr>
          <w:rFonts w:cs="Arial" w:ascii="Arial" w:hAnsi="Arial"/>
        </w:rPr>
        <w:t>Visita Catarata  Pillones</w:t>
      </w:r>
    </w:p>
    <w:p>
      <w:pPr>
        <w:pStyle w:val="ListParagraph"/>
        <w:numPr>
          <w:ilvl w:val="0"/>
          <w:numId w:val="2"/>
        </w:numPr>
        <w:spacing w:lineRule="auto" w:line="240" w:before="0" w:after="0"/>
        <w:contextualSpacing/>
        <w:rPr>
          <w:rFonts w:ascii="Arial" w:hAnsi="Arial" w:cs="Arial"/>
        </w:rPr>
      </w:pPr>
      <w:r>
        <w:rPr>
          <w:rFonts w:cs="Arial" w:ascii="Arial" w:hAnsi="Arial"/>
        </w:rPr>
        <w:t>Guía, Movilidad y Entradas</w:t>
      </w:r>
    </w:p>
    <w:p>
      <w:pPr>
        <w:pStyle w:val="ListParagraph"/>
        <w:numPr>
          <w:ilvl w:val="0"/>
          <w:numId w:val="2"/>
        </w:numPr>
        <w:spacing w:lineRule="auto" w:line="240" w:before="0" w:after="0"/>
        <w:contextualSpacing/>
        <w:rPr>
          <w:rFonts w:ascii="Arial" w:hAnsi="Arial" w:cs="Arial"/>
        </w:rPr>
      </w:pPr>
      <w:r>
        <w:rPr>
          <w:rFonts w:cs="Arial" w:ascii="Arial" w:hAnsi="Arial"/>
        </w:rPr>
        <w:t>Retorno al Hotel</w:t>
      </w:r>
    </w:p>
    <w:p>
      <w:pPr>
        <w:pStyle w:val="Normal"/>
        <w:spacing w:lineRule="auto" w:line="240" w:before="0" w:after="0"/>
        <w:rPr>
          <w:rFonts w:ascii="Arial" w:hAnsi="Arial" w:cs="Arial"/>
          <w:color w:val="000000"/>
          <w14:ligatures w14:val="standardContextual"/>
        </w:rPr>
      </w:pPr>
      <w:r>
        <w:rPr>
          <w:rFonts w:cs="Arial" w:ascii="Arial" w:hAnsi="Arial"/>
          <w:color w:val="000000"/>
          <w14:ligatures w14:val="standardContextual"/>
        </w:rPr>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t xml:space="preserve">NO INCLUYE </w:t>
      </w:r>
    </w:p>
    <w:p>
      <w:pPr>
        <w:pStyle w:val="Normal"/>
        <w:spacing w:lineRule="auto" w:line="240" w:before="0" w:after="0"/>
        <w:rPr>
          <w:rFonts w:ascii="Arial" w:hAnsi="Arial" w:cs="Arial"/>
          <w:color w:val="7E7E7E"/>
          <w14:ligatures w14:val="standardContextual"/>
        </w:rPr>
      </w:pPr>
      <w:r>
        <w:rPr>
          <w:rFonts w:cs="Arial" w:ascii="Arial" w:hAnsi="Arial"/>
          <w:color w:val="7E7E7E"/>
          <w14:ligatures w14:val="standardContextual"/>
        </w:rPr>
      </w:r>
    </w:p>
    <w:p>
      <w:pPr>
        <w:pStyle w:val="ListParagraph"/>
        <w:numPr>
          <w:ilvl w:val="0"/>
          <w:numId w:val="3"/>
        </w:numPr>
        <w:spacing w:lineRule="auto" w:line="240" w:before="0" w:after="0"/>
        <w:contextualSpacing/>
        <w:rPr>
          <w:rFonts w:ascii="Arial" w:hAnsi="Arial" w:cs="Arial"/>
          <w:color w:val="000000"/>
          <w14:ligatures w14:val="standardContextual"/>
        </w:rPr>
      </w:pPr>
      <w:r>
        <w:rPr>
          <w:rFonts w:cs="Arial" w:ascii="Arial" w:hAnsi="Arial"/>
        </w:rPr>
        <w:t>No Incluye: Alimentos</w:t>
      </w:r>
    </w:p>
    <w:p>
      <w:pPr>
        <w:pStyle w:val="Normal"/>
        <w:spacing w:lineRule="auto" w:line="240" w:before="0" w:after="0"/>
        <w:rPr>
          <w:rFonts w:ascii="Arial" w:hAnsi="Arial" w:cs="Arial"/>
          <w:b/>
          <w:bCs/>
          <w:color w:val="7E7E7E"/>
          <w14:ligatures w14:val="standardContextual"/>
        </w:rPr>
      </w:pPr>
      <w:r>
        <w:rPr>
          <w:rFonts w:cs="Arial" w:ascii="Arial" w:hAnsi="Arial"/>
          <w:b/>
          <w:bCs/>
          <w:color w:val="7E7E7E"/>
          <w14:ligatures w14:val="standardContextual"/>
        </w:rPr>
      </w:r>
    </w:p>
    <w:p>
      <w:pPr>
        <w:pStyle w:val="Normal"/>
        <w:spacing w:lineRule="auto" w:line="240" w:before="0" w:after="0"/>
        <w:rPr>
          <w:rFonts w:ascii="Arial" w:hAnsi="Arial" w:cs="Arial"/>
          <w:color w:val="7E7E7E"/>
          <w14:ligatures w14:val="standardContextual"/>
        </w:rPr>
      </w:pPr>
      <w:r>
        <w:rPr>
          <w:rFonts w:cs="Arial" w:ascii="Arial" w:hAnsi="Arial"/>
          <w:b/>
          <w:bCs/>
          <w:color w:val="7E7E7E"/>
          <w14:ligatures w14:val="standardContextual"/>
        </w:rPr>
        <w:t xml:space="preserve">RECOMENDACIONES </w:t>
      </w:r>
    </w:p>
    <w:p>
      <w:pPr>
        <w:pStyle w:val="ListParagraph"/>
        <w:spacing w:lineRule="auto" w:line="240" w:before="0" w:after="0"/>
        <w:contextualSpacing/>
        <w:rPr>
          <w:rFonts w:ascii="Arial" w:hAnsi="Arial" w:cs="Arial"/>
          <w:color w:val="7E7E7E"/>
          <w14:ligatures w14:val="standardContextual"/>
        </w:rPr>
      </w:pPr>
      <w:r>
        <w:rPr>
          <w:rFonts w:cs="Arial" w:ascii="Arial" w:hAnsi="Arial"/>
          <w:color w:val="7E7E7E"/>
          <w14:ligatures w14:val="standardContextual"/>
        </w:rPr>
      </w:r>
    </w:p>
    <w:p>
      <w:pPr>
        <w:pStyle w:val="Normal"/>
        <w:spacing w:lineRule="auto" w:line="240" w:before="0" w:after="57"/>
        <w:rPr>
          <w:rFonts w:ascii="Arial" w:hAnsi="Arial" w:cs="Arial"/>
          <w:color w:val="000000"/>
          <w14:ligatures w14:val="standardContextual"/>
        </w:rPr>
      </w:pPr>
      <w:r>
        <w:rPr>
          <w:rFonts w:cs="Arial" w:ascii="Arial" w:hAnsi="Arial"/>
          <w:color w:val="000000"/>
          <w14:ligatures w14:val="standardContextual"/>
        </w:rPr>
        <w:t xml:space="preserve">• </w:t>
      </w:r>
      <w:r>
        <w:rPr>
          <w:rFonts w:cs="Arial" w:ascii="Arial" w:hAnsi="Arial"/>
          <w:color w:val="000000"/>
          <w14:ligatures w14:val="standardContextual"/>
        </w:rPr>
        <w:t>Ropa abrigada preferencia polar / casaca de plumas</w:t>
      </w:r>
    </w:p>
    <w:p>
      <w:pPr>
        <w:pStyle w:val="Normal"/>
        <w:spacing w:lineRule="auto" w:line="240" w:before="0" w:after="57"/>
        <w:rPr>
          <w:rFonts w:ascii="Arial" w:hAnsi="Arial" w:cs="Arial"/>
          <w:color w:val="000000"/>
          <w14:ligatures w14:val="standardContextual"/>
        </w:rPr>
      </w:pPr>
      <w:r>
        <w:rPr>
          <w:rFonts w:cs="Arial" w:ascii="Arial" w:hAnsi="Arial"/>
          <w:color w:val="000000"/>
          <w14:ligatures w14:val="standardContextual"/>
        </w:rPr>
        <w:t xml:space="preserve">• </w:t>
      </w:r>
      <w:r>
        <w:rPr>
          <w:rFonts w:cs="Arial" w:ascii="Arial" w:hAnsi="Arial"/>
          <w:color w:val="000000"/>
          <w14:ligatures w14:val="standardContextual"/>
        </w:rPr>
        <w:t xml:space="preserve">Bloqueador solar </w:t>
      </w:r>
    </w:p>
    <w:p>
      <w:pPr>
        <w:pStyle w:val="Normal"/>
        <w:spacing w:lineRule="auto" w:line="240" w:before="0" w:after="57"/>
        <w:rPr>
          <w:rFonts w:ascii="Arial" w:hAnsi="Arial" w:cs="Arial"/>
          <w:color w:val="000000"/>
          <w14:ligatures w14:val="standardContextual"/>
        </w:rPr>
      </w:pPr>
      <w:r>
        <w:rPr>
          <w:rFonts w:cs="Arial" w:ascii="Arial" w:hAnsi="Arial"/>
          <w:color w:val="000000"/>
          <w14:ligatures w14:val="standardContextual"/>
        </w:rPr>
        <w:t xml:space="preserve">• </w:t>
      </w:r>
      <w:r>
        <w:rPr>
          <w:rFonts w:cs="Arial" w:ascii="Arial" w:hAnsi="Arial"/>
          <w:color w:val="000000"/>
          <w14:ligatures w14:val="standardContextual"/>
        </w:rPr>
        <w:t xml:space="preserve">Gorro y lentes </w:t>
      </w:r>
    </w:p>
    <w:p>
      <w:pPr>
        <w:pStyle w:val="Normal"/>
        <w:spacing w:lineRule="auto" w:line="240" w:before="0" w:after="0"/>
        <w:rPr>
          <w:rFonts w:ascii="Arial" w:hAnsi="Arial" w:cs="Arial"/>
          <w:color w:val="000000"/>
          <w14:ligatures w14:val="standardContextual"/>
        </w:rPr>
      </w:pPr>
      <w:r>
        <w:rPr>
          <w:rFonts w:cs="Arial" w:ascii="Arial" w:hAnsi="Arial"/>
          <w:color w:val="000000"/>
          <w14:ligatures w14:val="standardContextual"/>
        </w:rPr>
        <w:t xml:space="preserve">• </w:t>
      </w:r>
      <w:r>
        <w:rPr>
          <w:rFonts w:cs="Arial" w:ascii="Arial" w:hAnsi="Arial"/>
          <w:color w:val="000000"/>
          <w14:ligatures w14:val="standardContextual"/>
        </w:rPr>
        <w:t xml:space="preserve">Cámara de video y/o fotos </w:t>
      </w:r>
    </w:p>
    <w:p>
      <w:pPr>
        <w:pStyle w:val="Normal"/>
        <w:jc w:val="both"/>
        <w:rPr>
          <w:rFonts w:ascii="Arial" w:hAnsi="Arial" w:cs="Arial"/>
          <w:b/>
          <w:bCs/>
        </w:rPr>
      </w:pPr>
      <w:r>
        <w:rPr>
          <w:rFonts w:cs="Arial" w:ascii="Arial" w:hAnsi="Arial"/>
          <w:b/>
          <w:bCs/>
        </w:rPr>
      </w:r>
    </w:p>
    <w:p>
      <w:pPr>
        <w:pStyle w:val="Normal"/>
        <w:jc w:val="both"/>
        <w:rPr>
          <w:rFonts w:ascii="Arial" w:hAnsi="Arial" w:cs="Arial"/>
          <w:b/>
          <w:bCs/>
        </w:rPr>
      </w:pPr>
      <w:r>
        <w:rPr>
          <w:rFonts w:cs="Arial" w:ascii="Arial" w:hAnsi="Arial"/>
          <w:b/>
          <w:bCs/>
        </w:rPr>
        <w:t>P</w:t>
      </w:r>
      <w:r>
        <w:rPr>
          <w:rFonts w:cs="Arial" w:ascii="Arial" w:hAnsi="Arial"/>
          <w:b/>
          <w:bCs/>
        </w:rPr>
        <w:t>recio normal es: USD 350.13 con el descuento del 20%, sale USD 280.00 X 02 persona</w:t>
      </w:r>
    </w:p>
    <w:p>
      <w:pPr>
        <w:pStyle w:val="NoSpacing"/>
        <w:rPr>
          <w:rFonts w:ascii="Arial" w:hAnsi="Arial" w:cs="Arial"/>
          <w:lang w:eastAsia="es-PE"/>
        </w:rPr>
      </w:pPr>
      <w:r>
        <w:rPr>
          <w:rFonts w:cs="Arial" w:ascii="Arial" w:hAnsi="Arial"/>
          <w:lang w:eastAsia="es-PE"/>
        </w:rPr>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t>Términos y Condiciones:</w:t>
      </w:r>
    </w:p>
    <w:p>
      <w:pPr>
        <w:pStyle w:val="Normal"/>
        <w:spacing w:lineRule="auto" w:line="240" w:before="0" w:after="0"/>
        <w:jc w:val="both"/>
        <w:rPr>
          <w:rFonts w:ascii="Arial" w:hAnsi="Arial" w:eastAsia="Times New Roman" w:cs="Arial"/>
          <w:color w:val="222222"/>
          <w:lang w:eastAsia="es-PE"/>
        </w:rPr>
      </w:pPr>
      <w:r>
        <w:rPr>
          <w:rFonts w:eastAsia="Times New Roman" w:cs="Arial" w:ascii="Arial" w:hAnsi="Arial"/>
          <w:color w:val="222222"/>
          <w:lang w:eastAsia="es-PE"/>
        </w:rPr>
      </w:r>
    </w:p>
    <w:p>
      <w:pPr>
        <w:pStyle w:val="Default"/>
        <w:jc w:val="both"/>
        <w:rPr>
          <w:rFonts w:ascii="Arial" w:hAnsi="Arial" w:cs="Arial"/>
          <w:sz w:val="22"/>
          <w:szCs w:val="22"/>
        </w:rPr>
      </w:pPr>
      <w:r>
        <w:rPr>
          <w:rFonts w:eastAsia="Times New Roman" w:cs="Arial" w:ascii="Arial" w:hAnsi="Arial"/>
          <w:color w:val="222222"/>
          <w:sz w:val="22"/>
          <w:szCs w:val="22"/>
          <w:lang w:eastAsia="es-PE"/>
        </w:rPr>
        <w:t xml:space="preserve">Precio con descuento a USD 280.00 o S/ 1083.60 por 02 persona (Precio regular USD 350.13). Incluye: 03 días y 02 noche de alojamiento en habitación doble </w:t>
      </w:r>
      <w:r>
        <w:rPr>
          <w:rFonts w:cs="Arial" w:ascii="Arial" w:hAnsi="Arial"/>
          <w:sz w:val="22"/>
          <w:szCs w:val="22"/>
        </w:rPr>
        <w:t>+ 02 Tours en la ciudad de Arequipa. Recojo directo del hotel, traslado, guía, boleto atracciones, movilidad. Tipo</w:t>
      </w:r>
      <w:r>
        <w:rPr>
          <w:rFonts w:eastAsia="Times New Roman" w:cs="Arial" w:ascii="Arial" w:hAnsi="Arial"/>
          <w:color w:val="222222"/>
          <w:sz w:val="22"/>
          <w:szCs w:val="22"/>
          <w:lang w:eastAsia="es-PE"/>
        </w:rPr>
        <w:t xml:space="preserve"> de cambio: S/3.87. Precio por 02 persona, tarifa en dólares. Para informes comunicarse al +51 986087670. Correo electrónico: hola@khiputraveler.com   </w:t>
      </w:r>
    </w:p>
    <w:p>
      <w:pPr>
        <w:pStyle w:val="Normal"/>
        <w:spacing w:lineRule="auto" w:line="240" w:before="0" w:after="0"/>
        <w:jc w:val="both"/>
        <w:rPr>
          <w:rFonts w:ascii="Arial" w:hAnsi="Arial" w:eastAsia="Times New Roman" w:cs="Arial"/>
          <w:color w:val="222222"/>
          <w:lang w:eastAsia="es-PE"/>
        </w:rPr>
      </w:pPr>
      <w:r>
        <w:rPr>
          <w:rFonts w:eastAsia="Times New Roman" w:cs="Arial" w:ascii="Arial" w:hAnsi="Arial"/>
          <w:color w:val="222222"/>
          <w:lang w:eastAsia="es-PE"/>
        </w:rPr>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t xml:space="preserve">Restricciones: </w:t>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t>NO INCLUYEN VUELOS</w:t>
      </w:r>
    </w:p>
    <w:p>
      <w:pPr>
        <w:pStyle w:val="Normal"/>
        <w:spacing w:lineRule="auto" w:line="240" w:before="0" w:after="0"/>
        <w:jc w:val="both"/>
        <w:rPr>
          <w:rFonts w:ascii="Arial" w:hAnsi="Arial" w:eastAsia="Times New Roman" w:cs="Arial"/>
          <w:b/>
          <w:bCs/>
          <w:color w:val="222222"/>
          <w:lang w:eastAsia="es-PE"/>
        </w:rPr>
      </w:pPr>
      <w:r>
        <w:rPr>
          <w:rFonts w:eastAsia="Times New Roman" w:cs="Arial" w:ascii="Arial" w:hAnsi="Arial"/>
          <w:b/>
          <w:bCs/>
          <w:color w:val="2222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r>
    </w:p>
    <w:p>
      <w:pPr>
        <w:pStyle w:val="Default"/>
        <w:rPr>
          <w:rFonts w:ascii="Arial" w:hAnsi="Arial" w:cs="Arial"/>
          <w:b/>
          <w:bCs/>
          <w:color w:val="auto"/>
          <w:sz w:val="22"/>
          <w:szCs w:val="22"/>
        </w:rPr>
      </w:pPr>
      <w:r>
        <w:rPr>
          <w:rFonts w:eastAsia="Times New Roman" w:cs="Arial" w:ascii="Arial" w:hAnsi="Arial"/>
          <w:b/>
          <w:bCs/>
          <w:color w:val="222222"/>
          <w:sz w:val="22"/>
          <w:szCs w:val="22"/>
          <w:lang w:eastAsia="es-PE"/>
        </w:rPr>
        <w:t>Datos de la Empresa:</w:t>
      </w:r>
    </w:p>
    <w:p>
      <w:pPr>
        <w:pStyle w:val="Normal"/>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numPr>
          <w:ilvl w:val="0"/>
          <w:numId w:val="1"/>
        </w:numPr>
        <w:rPr/>
      </w:pPr>
      <w:r>
        <w:rPr>
          <w:rFonts w:eastAsia="Times New Roman" w:cs="Arial" w:ascii="Arial" w:hAnsi="Arial"/>
          <w:b/>
          <w:bCs/>
          <w:color w:val="222222"/>
          <w:lang w:eastAsia="es-PE"/>
        </w:rPr>
        <w:t>RAZON SOCIAL: MOPERC VIAJES Y EXPERIENCIAS EIRL</w:t>
      </w:r>
    </w:p>
    <w:p>
      <w:pPr>
        <w:pStyle w:val="Normal"/>
        <w:numPr>
          <w:ilvl w:val="0"/>
          <w:numId w:val="1"/>
        </w:numPr>
        <w:rPr>
          <w:rFonts w:ascii="Arial" w:hAnsi="Arial" w:eastAsia="Times New Roman" w:cs="Arial"/>
          <w:b/>
          <w:bCs/>
          <w:color w:val="222222"/>
          <w:lang w:eastAsia="es-PE"/>
        </w:rPr>
      </w:pPr>
      <w:r>
        <w:rPr>
          <w:rFonts w:eastAsia="Times New Roman" w:cs="Arial" w:ascii="Arial" w:hAnsi="Arial"/>
          <w:b/>
          <w:bCs/>
          <w:color w:val="222222"/>
          <w:lang w:eastAsia="es-PE"/>
        </w:rPr>
        <w:t>RUC: 20604445109</w:t>
      </w:r>
    </w:p>
    <w:p>
      <w:pPr>
        <w:pStyle w:val="Normal"/>
        <w:numPr>
          <w:ilvl w:val="0"/>
          <w:numId w:val="1"/>
        </w:numPr>
        <w:rPr>
          <w:rFonts w:ascii="Arial" w:hAnsi="Arial" w:eastAsia="Times New Roman" w:cs="Arial"/>
          <w:b/>
          <w:bCs/>
          <w:color w:val="222222"/>
          <w:lang w:eastAsia="es-PE"/>
        </w:rPr>
      </w:pPr>
      <w:r>
        <w:rPr>
          <w:rFonts w:eastAsia="Times New Roman" w:cs="Arial" w:ascii="Arial" w:hAnsi="Arial"/>
          <w:b/>
          <w:bCs/>
          <w:color w:val="222222"/>
          <w:lang w:eastAsia="es-PE"/>
        </w:rPr>
        <w:t>IZI PAY :</w:t>
      </w:r>
      <w:r>
        <w:rPr>
          <w:rFonts w:eastAsia="Times New Roman" w:cs="Arial" w:ascii="Arial" w:hAnsi="Arial"/>
          <w:color w:val="222222"/>
          <w:lang w:eastAsia="es-PE"/>
        </w:rPr>
        <w:t xml:space="preserve"> Medio de pago (Pago Link, POS físico, POS web, etc.)</w:t>
      </w:r>
      <w:r>
        <w:rPr>
          <w:rFonts w:eastAsia="Times New Roman" w:cs="Arial" w:ascii="Arial" w:hAnsi="Arial"/>
          <w:b/>
          <w:bCs/>
          <w:color w:val="222222"/>
          <w:lang w:eastAsia="es-PE"/>
        </w:rPr>
        <w:t>  pago link 51522939</w:t>
      </w:r>
    </w:p>
    <w:p>
      <w:pPr>
        <w:pStyle w:val="Normal"/>
        <w:shd w:val="clear" w:color="auto" w:fill="FFFFFF"/>
        <w:spacing w:lineRule="auto" w:line="240" w:beforeAutospacing="1" w:afterAutospacing="1"/>
        <w:rPr>
          <w:rFonts w:ascii="Arial" w:hAnsi="Arial" w:eastAsia="Times New Roman" w:cs="Arial"/>
          <w:b/>
          <w:bCs/>
          <w:color w:val="222222"/>
          <w:lang w:eastAsia="es-PE"/>
        </w:rPr>
      </w:pPr>
      <w:r>
        <w:rPr/>
        <w:drawing>
          <wp:inline distT="0" distB="0" distL="0" distR="0">
            <wp:extent cx="2313305" cy="1197610"/>
            <wp:effectExtent l="0" t="0" r="0" b="0"/>
            <wp:docPr id="3"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7" descr=""/>
                    <pic:cNvPicPr>
                      <a:picLocks noChangeAspect="1" noChangeArrowheads="1"/>
                    </pic:cNvPicPr>
                  </pic:nvPicPr>
                  <pic:blipFill>
                    <a:blip r:embed="rId4"/>
                    <a:stretch>
                      <a:fillRect/>
                    </a:stretch>
                  </pic:blipFill>
                  <pic:spPr bwMode="auto">
                    <a:xfrm>
                      <a:off x="0" y="0"/>
                      <a:ext cx="2313305" cy="1197610"/>
                    </a:xfrm>
                    <a:prstGeom prst="rect">
                      <a:avLst/>
                    </a:prstGeom>
                    <a:noFill/>
                  </pic:spPr>
                </pic:pic>
              </a:graphicData>
            </a:graphic>
          </wp:inline>
        </w:drawing>
      </w:r>
    </w:p>
    <w:p>
      <w:pPr>
        <w:pStyle w:val="Normal"/>
        <w:shd w:val="clear" w:color="auto" w:fill="FFFFFF"/>
        <w:spacing w:lineRule="auto" w:line="240" w:beforeAutospacing="1" w:afterAutospacing="1"/>
        <w:rPr>
          <w:rFonts w:ascii="Arial" w:hAnsi="Arial" w:eastAsia="Times New Roman" w:cs="Arial"/>
          <w:b/>
          <w:bCs/>
          <w:color w:val="222222"/>
          <w:lang w:eastAsia="es-PE"/>
        </w:rPr>
      </w:pPr>
      <w:r>
        <w:rPr>
          <w:rFonts w:eastAsia="Times New Roman" w:cs="Arial" w:ascii="Arial" w:hAnsi="Arial"/>
          <w:b/>
          <w:bCs/>
          <w:color w:val="222222"/>
          <w:lang w:eastAsia="es-PE"/>
        </w:rPr>
        <w:t xml:space="preserve">       </w:t>
      </w:r>
      <w:r>
        <w:rPr>
          <w:rFonts w:eastAsia="Times New Roman" w:cs="Arial" w:ascii="Arial" w:hAnsi="Arial"/>
          <w:b/>
          <w:bCs/>
          <w:color w:val="222222"/>
          <w:lang w:eastAsia="es-PE"/>
        </w:rPr>
        <w:t>Mónica Pereyra C.</w:t>
      </w:r>
    </w:p>
    <w:p>
      <w:pPr>
        <w:pStyle w:val="Normal"/>
        <w:shd w:val="clear" w:color="auto" w:fill="FFFFFF"/>
        <w:spacing w:lineRule="auto" w:line="240" w:beforeAutospacing="1" w:afterAutospacing="1"/>
        <w:rPr>
          <w:rFonts w:ascii="Arial" w:hAnsi="Arial" w:eastAsia="Times New Roman" w:cs="Arial"/>
          <w:b/>
          <w:bCs/>
          <w:color w:val="222222"/>
          <w:lang w:eastAsia="es-PE"/>
        </w:rPr>
      </w:pPr>
      <w:r>
        <w:rPr/>
        <w:t xml:space="preserve">        </w:t>
      </w:r>
      <w:r>
        <w:rPr/>
        <w:t>Khipu Traveler</w:t>
      </w:r>
    </w:p>
    <w:p>
      <w:pPr>
        <w:pStyle w:val="Normal"/>
        <w:rPr>
          <w:rFonts w:ascii="Arial" w:hAnsi="Arial" w:eastAsia="Times New Roman" w:cs="Arial"/>
          <w:b/>
          <w:bCs/>
          <w:color w:val="222222"/>
          <w:lang w:eastAsia="es-PE"/>
        </w:rPr>
      </w:pPr>
      <w:r>
        <w:rPr>
          <w:rFonts w:eastAsia="Times New Roman" w:cs="Arial" w:ascii="Arial" w:hAnsi="Arial"/>
          <w:b/>
          <w:bCs/>
          <w:color w:val="222222"/>
          <w:lang w:eastAsia="es-PE"/>
        </w:rPr>
      </w:r>
    </w:p>
    <w:p>
      <w:pPr>
        <w:pStyle w:val="Normal"/>
        <w:spacing w:before="0" w:after="160"/>
        <w:rPr>
          <w:rFonts w:ascii="Arial" w:hAnsi="Arial" w:eastAsia="Times New Roman" w:cs="Arial"/>
          <w:b/>
          <w:bCs/>
          <w:color w:val="222222"/>
          <w:sz w:val="24"/>
          <w:szCs w:val="24"/>
          <w:lang w:eastAsia="es-PE"/>
        </w:rPr>
      </w:pPr>
      <w:r>
        <w:rPr>
          <w:rFonts w:eastAsia="Times New Roman" w:cs="Arial" w:ascii="Arial" w:hAnsi="Arial"/>
          <w:b/>
          <w:bCs/>
          <w:color w:val="222222"/>
          <w:sz w:val="24"/>
          <w:szCs w:val="24"/>
          <w:lang w:eastAsia="es-PE"/>
        </w:rPr>
      </w:r>
    </w:p>
    <w:sectPr>
      <w:type w:val="nextPage"/>
      <w:pgSz w:w="11906" w:h="17338"/>
      <w:pgMar w:left="900" w:right="900" w:gutter="0" w:header="0" w:top="510" w:footer="0" w:bottom="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Symbol">
    <w:charset w:val="02"/>
    <w:family w:val="auto"/>
    <w:pitch w:val="default"/>
  </w:font>
  <w:font w:name="Courier New">
    <w:charset w:val="01"/>
    <w:family w:val="modern"/>
    <w:pitch w:val="fixed"/>
  </w:font>
  <w:font w:name="Wingdings">
    <w:charset w:val="02"/>
    <w:family w:val="auto"/>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440" w:hanging="360"/>
      </w:pPr>
      <w:rPr>
        <w:rFonts w:ascii="Arial" w:hAnsi="Arial" w:cs="Arial" w:hint="default"/>
        <w:rFonts w:eastAsiaTheme="minorHAnsi"/>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P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s-P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1df5"/>
    <w:pPr>
      <w:widowControl/>
      <w:bidi w:val="0"/>
      <w:spacing w:lineRule="auto" w:line="259" w:before="0" w:after="160"/>
      <w:jc w:val="left"/>
    </w:pPr>
    <w:rPr>
      <w:rFonts w:ascii="Calibri" w:hAnsi="Calibri" w:eastAsia="Calibri" w:cs=""/>
      <w:color w:val="auto"/>
      <w:kern w:val="0"/>
      <w:sz w:val="22"/>
      <w:szCs w:val="22"/>
      <w:lang w:val="es-PE" w:eastAsia="en-US" w:bidi="ar-SA"/>
      <w14:ligatures w14:val="none"/>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Default" w:customStyle="1">
    <w:name w:val="Default"/>
    <w:qFormat/>
    <w:rsid w:val="00ef1df5"/>
    <w:pPr>
      <w:widowControl/>
      <w:bidi w:val="0"/>
      <w:spacing w:lineRule="auto" w:line="240" w:before="0" w:after="0"/>
      <w:jc w:val="left"/>
    </w:pPr>
    <w:rPr>
      <w:rFonts w:ascii="Times New Roman" w:hAnsi="Times New Roman" w:cs="Times New Roman" w:eastAsia="Calibri"/>
      <w:color w:val="000000"/>
      <w:kern w:val="0"/>
      <w:sz w:val="24"/>
      <w:szCs w:val="24"/>
      <w:lang w:val="es-PE" w:eastAsia="en-US" w:bidi="ar-SA"/>
    </w:rPr>
  </w:style>
  <w:style w:type="paragraph" w:styleId="NoSpacing">
    <w:name w:val="No Spacing"/>
    <w:uiPriority w:val="1"/>
    <w:qFormat/>
    <w:rsid w:val="00723032"/>
    <w:pPr>
      <w:widowControl/>
      <w:bidi w:val="0"/>
      <w:spacing w:lineRule="auto" w:line="240" w:before="0" w:after="0"/>
      <w:jc w:val="left"/>
    </w:pPr>
    <w:rPr>
      <w:rFonts w:ascii="Calibri" w:hAnsi="Calibri" w:eastAsia="Calibri" w:cs=""/>
      <w:color w:val="auto"/>
      <w:kern w:val="0"/>
      <w:sz w:val="22"/>
      <w:szCs w:val="22"/>
      <w:lang w:val="es-PE" w:eastAsia="en-US" w:bidi="ar-SA"/>
      <w14:ligatures w14:val="none"/>
    </w:rPr>
  </w:style>
  <w:style w:type="paragraph" w:styleId="ListParagraph">
    <w:name w:val="List Paragraph"/>
    <w:basedOn w:val="Normal"/>
    <w:uiPriority w:val="34"/>
    <w:qFormat/>
    <w:rsid w:val="00c6044c"/>
    <w:pPr>
      <w:spacing w:before="0" w:after="160"/>
      <w:ind w:left="720"/>
      <w:contextualSpacing/>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124</TotalTime>
  <Application>LibreOffice/25.2.3.2$Windows_X86_64 LibreOffice_project/bbb074479178df812d175f709636b368952c2ce3</Application>
  <AppVersion>15.0000</AppVersion>
  <Pages>3</Pages>
  <Words>583</Words>
  <Characters>3031</Characters>
  <CharactersWithSpaces>3592</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2024-02-02T18:51:00Z</dcterms:created>
  <dc:creator>Mònica Pereyra</dc:creator>
  <dc:description/>
  <dc:language>es-PE</dc:language>
  <cp:lastModifiedBy/>
  <cp:lastPrinted>2024-02-02T16:25:00Z</cp:lastPrinted>
  <dcterms:modified xsi:type="dcterms:W3CDTF">2025-06-04T13:31:19Z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